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="-176" w:vertAnchor="text" w:tblpY="147" w:leftFromText="180" w:topFromText="0" w:rightFromText="180" w:bottomFromText="0"/>
        <w:tblW w:w="103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245"/>
        <w:gridCol w:w="5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685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85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  <w:lang w:val="tt-RU"/>
              </w:rPr>
              <w:t xml:space="preserve">Исполнительный комитет Красноключинского сельского поселения</w:t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85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85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85"/>
              <w:jc w:val="center"/>
              <w:spacing w:line="220" w:lineRule="exact"/>
              <w:rPr>
                <w:lang w:val="tt-RU"/>
              </w:rPr>
              <w:framePr w:hSpace="180" w:wrap="around" w:vAnchor="text" w:hAnchor="margin" w:x="-176" w:y="147"/>
            </w:pPr>
            <w:r>
              <w:rPr>
                <w:lang w:val="tt-RU"/>
              </w:rPr>
              <w:t xml:space="preserve">423552, Нижнекамский район, </w:t>
            </w:r>
            <w:r>
              <w:rPr>
                <w:lang w:val="tt-RU"/>
              </w:rPr>
            </w:r>
          </w:p>
          <w:p>
            <w:pPr>
              <w:pStyle w:val="685"/>
              <w:jc w:val="center"/>
              <w:spacing w:line="220" w:lineRule="exact"/>
              <w:rPr>
                <w:lang w:val="tt-RU"/>
              </w:rPr>
              <w:framePr w:hSpace="180" w:wrap="around" w:vAnchor="text" w:hAnchor="margin" w:x="-176" w:y="147"/>
            </w:pPr>
            <w:r>
              <w:rPr>
                <w:lang w:val="tt-RU"/>
              </w:rPr>
              <w:t xml:space="preserve">п. Красный Ключ, ул. Садовая, 2</w:t>
            </w:r>
            <w:r>
              <w:rPr>
                <w:lang w:val="tt-RU"/>
              </w:rPr>
            </w:r>
          </w:p>
          <w:p>
            <w:pPr>
              <w:pStyle w:val="685"/>
              <w:jc w:val="center"/>
              <w:rPr>
                <w:sz w:val="16"/>
                <w:szCs w:val="16"/>
                <w:lang w:val="tt-RU"/>
              </w:rPr>
              <w:framePr w:hSpace="180" w:wrap="around" w:vAnchor="text" w:hAnchor="margin" w:x="-176" w:y="147"/>
            </w:pPr>
            <w:r>
              <w:rPr>
                <w:sz w:val="16"/>
                <w:szCs w:val="16"/>
                <w:lang w:val="tt-RU"/>
              </w:rPr>
            </w:r>
            <w:r>
              <w:rPr>
                <w:sz w:val="16"/>
                <w:szCs w:val="16"/>
                <w:lang w:val="tt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685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85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  <w:lang w:val="tt-RU"/>
              </w:rPr>
              <w:t xml:space="preserve">Түбән Кама муниципаль районы</w:t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85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</w:rPr>
              <w:t xml:space="preserve">Красный Ключ</w:t>
            </w:r>
            <w:r>
              <w:rPr>
                <w:sz w:val="28"/>
                <w:szCs w:val="28"/>
                <w:lang w:val="tt-RU"/>
              </w:rPr>
              <w:t xml:space="preserve"> авыл жирлеге</w:t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85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  <w:lang w:val="tt-RU"/>
              </w:rPr>
              <w:t xml:space="preserve">Башкарма комитеты</w:t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85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85"/>
              <w:jc w:val="center"/>
              <w:spacing w:line="220" w:lineRule="exact"/>
              <w:rPr>
                <w:lang w:val="tt-RU"/>
              </w:rPr>
              <w:framePr w:hSpace="180" w:wrap="around" w:vAnchor="text" w:hAnchor="margin" w:x="-176" w:y="147"/>
            </w:pPr>
            <w:r>
              <w:rPr>
                <w:lang w:val="tt-RU"/>
              </w:rPr>
              <w:t xml:space="preserve">423552, Түбән Кама  районы, </w:t>
            </w:r>
            <w:r>
              <w:rPr>
                <w:lang w:val="tt-RU"/>
              </w:rPr>
            </w:r>
          </w:p>
          <w:p>
            <w:pPr>
              <w:pStyle w:val="685"/>
              <w:jc w:val="center"/>
              <w:rPr>
                <w:lang w:val="tt-RU"/>
              </w:rPr>
              <w:framePr w:hSpace="180" w:wrap="around" w:vAnchor="text" w:hAnchor="margin" w:x="-176" w:y="147"/>
            </w:pPr>
            <w:r>
              <w:t xml:space="preserve">К</w:t>
            </w:r>
            <w:r>
              <w:rPr>
                <w:lang w:val="tt-RU"/>
              </w:rPr>
              <w:t xml:space="preserve">ызыл Чишмә </w:t>
            </w:r>
            <w:r>
              <w:t xml:space="preserve">поселогы, Садовая урамы, 2</w:t>
            </w:r>
            <w:r>
              <w:rPr>
                <w:lang w:val="tt-RU"/>
              </w:rPr>
            </w:r>
            <w:r>
              <w:rPr>
                <w:lang w:val="tt-RU"/>
              </w:rPr>
            </w:r>
          </w:p>
          <w:p>
            <w:pPr>
              <w:pStyle w:val="685"/>
              <w:jc w:val="center"/>
              <w:rPr>
                <w:sz w:val="16"/>
                <w:szCs w:val="16"/>
                <w:lang w:val="tt-RU"/>
              </w:rPr>
              <w:framePr w:hSpace="180" w:wrap="around" w:vAnchor="text" w:hAnchor="margin" w:x="-176" w:y="147"/>
            </w:pPr>
            <w:r>
              <w:rPr>
                <w:sz w:val="16"/>
                <w:szCs w:val="16"/>
                <w:lang w:val="tt-RU"/>
              </w:rPr>
            </w:r>
            <w:r>
              <w:rPr>
                <w:sz w:val="16"/>
                <w:szCs w:val="16"/>
                <w:lang w:val="tt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3"/>
        </w:trPr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12" w:space="0"/>
              <w:right w:val="none" w:color="FFFFFF" w:sz="255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685"/>
              <w:jc w:val="center"/>
              <w:rPr>
                <w:bCs/>
              </w:rPr>
              <w:framePr w:hSpace="180" w:wrap="around" w:vAnchor="text" w:hAnchor="margin" w:x="-176" w:y="147"/>
            </w:pPr>
            <w:r>
              <w:rPr>
                <w:lang w:val="tt-RU"/>
              </w:rPr>
              <w:t xml:space="preserve">тел./факс (8555) 45-70-80, электронный адрес: </w:t>
            </w:r>
            <w:r>
              <w:fldChar w:fldCharType="begin"/>
            </w:r>
            <w:r>
              <w:instrText xml:space="preserve"> HYPERLINK "http://Krasnoklyuch.sp%20@tatar.ru/" </w:instrText>
            </w:r>
            <w:r>
              <w:fldChar w:fldCharType="separate"/>
            </w:r>
            <w:r>
              <w:rPr>
                <w:bCs/>
                <w:color w:val="0000ff"/>
                <w:u w:val="single"/>
              </w:rPr>
              <w:t xml:space="preserve">Krasnoklyuch.sp @tatar.ru</w:t>
            </w:r>
            <w:r>
              <w:fldChar w:fldCharType="end"/>
            </w:r>
            <w:r>
              <w:rPr>
                <w:bCs/>
              </w:rPr>
              <w:t xml:space="preserve">, сайт: </w:t>
            </w:r>
            <w:r>
              <w:rPr>
                <w:bCs/>
                <w:lang w:val="en-US"/>
              </w:rPr>
              <w:t xml:space="preserve">www</w:t>
            </w:r>
            <w:r>
              <w:rPr>
                <w:bCs/>
              </w:rPr>
              <w:t xml:space="preserve">.</w:t>
            </w:r>
            <w:r>
              <w:rPr>
                <w:color w:val="000000"/>
                <w:lang w:val="en-US"/>
              </w:rPr>
              <w:t xml:space="preserve">krasnoklyuchinskoe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  <w:lang w:val="en-US"/>
              </w:rPr>
              <w:t xml:space="preserve">sp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  <w:lang w:val="en-US"/>
              </w:rPr>
              <w:t xml:space="preserve">ru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685"/>
        <w:jc w:val="center"/>
        <w:rPr>
          <w:b/>
          <w:sz w:val="27"/>
          <w:szCs w:val="27"/>
          <w:lang w:val="tt-RU"/>
        </w:rPr>
      </w:pPr>
      <w:r>
        <w:rPr>
          <w:b/>
          <w:sz w:val="27"/>
          <w:szCs w:val="27"/>
          <w:lang w:val="tt-RU"/>
        </w:rPr>
      </w:r>
      <w:r>
        <w:rPr>
          <w:b/>
          <w:sz w:val="27"/>
          <w:szCs w:val="27"/>
          <w:lang w:val="tt-RU"/>
        </w:rPr>
      </w:r>
    </w:p>
    <w:p>
      <w:pPr>
        <w:pStyle w:val="685"/>
        <w:jc w:val="center"/>
        <w:rPr>
          <w:b/>
          <w:sz w:val="27"/>
          <w:szCs w:val="27"/>
          <w:lang w:val="tt-RU"/>
        </w:rPr>
      </w:pPr>
      <w:r>
        <w:rPr>
          <w:b/>
          <w:sz w:val="27"/>
          <w:szCs w:val="27"/>
          <w:lang w:val="tt-RU"/>
        </w:rPr>
        <w:t xml:space="preserve">ПОСТАНОВЛЕНИЕ                                                     БОЕРЫК</w:t>
      </w:r>
      <w:r>
        <w:rPr>
          <w:b/>
          <w:sz w:val="27"/>
          <w:szCs w:val="27"/>
          <w:lang w:val="tt-RU"/>
        </w:rPr>
      </w:r>
    </w:p>
    <w:p>
      <w:pPr>
        <w:pStyle w:val="685"/>
        <w:jc w:val="both"/>
        <w:tabs>
          <w:tab w:val="left" w:pos="5245" w:leader="none"/>
        </w:tabs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</w:r>
      <w:r>
        <w:rPr>
          <w:sz w:val="24"/>
          <w:szCs w:val="24"/>
          <w:lang w:val="tt-RU"/>
        </w:rPr>
      </w:r>
    </w:p>
    <w:p>
      <w:pPr>
        <w:pStyle w:val="685"/>
        <w:jc w:val="both"/>
        <w:tabs>
          <w:tab w:val="left" w:pos="5245" w:leader="none"/>
        </w:tabs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от </w:t>
      </w:r>
      <w:r>
        <w:rPr>
          <w:sz w:val="24"/>
          <w:szCs w:val="24"/>
          <w:lang w:val="tt-RU"/>
        </w:rPr>
        <w:t xml:space="preserve">1</w:t>
      </w:r>
      <w:r>
        <w:rPr>
          <w:sz w:val="24"/>
          <w:szCs w:val="24"/>
          <w:lang w:val="tt-RU"/>
        </w:rPr>
        <w:t xml:space="preserve">1</w:t>
      </w:r>
      <w:r>
        <w:rPr>
          <w:sz w:val="24"/>
          <w:szCs w:val="24"/>
          <w:lang w:val="tt-RU"/>
        </w:rPr>
        <w:t xml:space="preserve">.07</w:t>
      </w:r>
      <w:r>
        <w:rPr>
          <w:sz w:val="24"/>
          <w:szCs w:val="24"/>
          <w:lang w:val="tt-RU"/>
        </w:rPr>
        <w:t xml:space="preserve">.2</w:t>
      </w:r>
      <w:r>
        <w:rPr>
          <w:sz w:val="24"/>
          <w:szCs w:val="24"/>
          <w:lang w:val="tt-RU"/>
        </w:rPr>
        <w:t xml:space="preserve">02</w:t>
      </w:r>
      <w:r>
        <w:rPr>
          <w:sz w:val="24"/>
          <w:szCs w:val="24"/>
          <w:lang w:val="tt-RU"/>
        </w:rPr>
        <w:t xml:space="preserve">5</w:t>
      </w:r>
      <w:r>
        <w:rPr>
          <w:sz w:val="24"/>
          <w:szCs w:val="24"/>
          <w:lang w:val="tt-RU"/>
        </w:rPr>
        <w:t xml:space="preserve"> г. </w:t>
      </w:r>
      <w:r>
        <w:rPr>
          <w:sz w:val="24"/>
          <w:szCs w:val="24"/>
          <w:lang w:val="tt-RU"/>
        </w:rPr>
        <w:t xml:space="preserve">                                                                             </w:t>
      </w:r>
      <w:r>
        <w:rPr>
          <w:sz w:val="24"/>
          <w:szCs w:val="24"/>
          <w:lang w:val="tt-RU"/>
        </w:rPr>
        <w:t xml:space="preserve"> </w:t>
      </w:r>
      <w:r>
        <w:rPr>
          <w:sz w:val="24"/>
          <w:szCs w:val="24"/>
          <w:lang w:val="tt-RU"/>
        </w:rPr>
        <w:tab/>
        <w:tab/>
        <w:t xml:space="preserve">    </w:t>
      </w:r>
      <w:r>
        <w:rPr>
          <w:sz w:val="24"/>
          <w:szCs w:val="24"/>
          <w:lang w:val="tt-RU"/>
        </w:rPr>
        <w:t xml:space="preserve">  №</w:t>
      </w:r>
      <w:r>
        <w:rPr>
          <w:sz w:val="24"/>
          <w:szCs w:val="24"/>
          <w:lang w:val="tt-RU"/>
        </w:rPr>
        <w:t xml:space="preserve">6</w:t>
      </w:r>
      <w:r>
        <w:rPr>
          <w:sz w:val="24"/>
          <w:szCs w:val="24"/>
          <w:lang w:val="tt-RU"/>
        </w:rPr>
        <w:t xml:space="preserve">2</w:t>
      </w:r>
      <w:r>
        <w:rPr>
          <w:sz w:val="24"/>
          <w:szCs w:val="24"/>
          <w:lang w:val="tt-RU"/>
        </w:rPr>
        <w:t xml:space="preserve">а</w:t>
      </w:r>
      <w:r>
        <w:rPr>
          <w:sz w:val="24"/>
          <w:szCs w:val="24"/>
          <w:lang w:val="tt-RU"/>
        </w:rPr>
      </w:r>
    </w:p>
    <w:p>
      <w:pPr>
        <w:pStyle w:val="685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85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утверждении Порядка и методики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планирования бюджетных ассигнований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бюджета </w:t>
      </w:r>
      <w:r>
        <w:rPr>
          <w:b/>
          <w:sz w:val="24"/>
          <w:szCs w:val="24"/>
        </w:rPr>
        <w:t xml:space="preserve">Красноключинского</w:t>
      </w:r>
      <w:r>
        <w:rPr>
          <w:b/>
          <w:sz w:val="24"/>
          <w:szCs w:val="24"/>
        </w:rPr>
        <w:t xml:space="preserve"> сельского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поселения Нижнекамского муниципального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района Республики Татарстан на 202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  <w:t xml:space="preserve"> год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 на плановый период 202</w:t>
      </w:r>
      <w:r>
        <w:rPr>
          <w:b/>
          <w:sz w:val="24"/>
          <w:szCs w:val="24"/>
        </w:rPr>
        <w:t xml:space="preserve">7</w:t>
      </w:r>
      <w:r>
        <w:rPr>
          <w:b/>
          <w:sz w:val="24"/>
          <w:szCs w:val="24"/>
        </w:rPr>
        <w:t xml:space="preserve"> и 2028</w:t>
      </w:r>
      <w:r>
        <w:rPr>
          <w:b/>
          <w:sz w:val="24"/>
          <w:szCs w:val="24"/>
        </w:rPr>
        <w:t xml:space="preserve"> годов</w:t>
      </w:r>
      <w:r>
        <w:rPr>
          <w:b/>
          <w:sz w:val="24"/>
          <w:szCs w:val="24"/>
        </w:rPr>
      </w:r>
    </w:p>
    <w:p>
      <w:pPr>
        <w:pStyle w:val="6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8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174.2 Бюджетного кодекса Российской Федерации и в целях формирования бюджета МО «</w:t>
      </w:r>
      <w:r>
        <w:rPr>
          <w:sz w:val="24"/>
          <w:szCs w:val="24"/>
        </w:rPr>
        <w:t xml:space="preserve">Красноключинское</w:t>
      </w:r>
      <w:r>
        <w:rPr>
          <w:sz w:val="24"/>
          <w:szCs w:val="24"/>
        </w:rPr>
        <w:t xml:space="preserve"> сельское поселение» на </w:t>
      </w:r>
      <w:r>
        <w:rPr>
          <w:sz w:val="24"/>
          <w:szCs w:val="24"/>
        </w:rPr>
        <w:t xml:space="preserve">2026 год и плановый период 2027 и 2028</w:t>
      </w:r>
      <w:r>
        <w:rPr>
          <w:sz w:val="24"/>
          <w:szCs w:val="24"/>
        </w:rPr>
        <w:t xml:space="preserve"> годов, руководствуясь Уставом МО «Красноключинское сельское поселение»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5"/>
        <w:ind w:firstLine="709"/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 xml:space="preserve">Постановляю:</w:t>
      </w:r>
      <w:r>
        <w:rPr>
          <w:spacing w:val="20"/>
          <w:sz w:val="24"/>
          <w:szCs w:val="24"/>
        </w:rPr>
      </w:r>
    </w:p>
    <w:p>
      <w:pPr>
        <w:pStyle w:val="685"/>
        <w:ind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Style w:val="703"/>
        <w:numPr>
          <w:ilvl w:val="0"/>
          <w:numId w:val="14"/>
        </w:numPr>
        <w:ind w:left="0" w:firstLine="36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Утвердить порядок планирования </w:t>
      </w:r>
      <w:r>
        <w:rPr>
          <w:rFonts w:eastAsia="Calibri"/>
          <w:color w:val="000000"/>
          <w:sz w:val="24"/>
          <w:szCs w:val="24"/>
          <w:lang w:eastAsia="en-US"/>
        </w:rPr>
        <w:t xml:space="preserve">бюджетных ассигнований</w:t>
      </w:r>
      <w:r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на </w:t>
      </w:r>
      <w:r>
        <w:rPr>
          <w:rFonts w:eastAsia="Calibri"/>
          <w:sz w:val="24"/>
          <w:szCs w:val="24"/>
          <w:lang w:eastAsia="en-US"/>
        </w:rPr>
        <w:t xml:space="preserve">2026 год и плановый период 2027 и 2028</w:t>
      </w:r>
      <w:r>
        <w:rPr>
          <w:rFonts w:eastAsia="Calibri"/>
          <w:sz w:val="24"/>
          <w:szCs w:val="24"/>
          <w:lang w:eastAsia="en-US"/>
        </w:rPr>
        <w:t xml:space="preserve"> годов согласно приложению 1 к настоящему постановлению.</w:t>
      </w:r>
      <w:r>
        <w:rPr>
          <w:rFonts w:eastAsia="Calibri"/>
          <w:sz w:val="24"/>
          <w:szCs w:val="24"/>
          <w:lang w:eastAsia="en-US"/>
        </w:rPr>
      </w:r>
    </w:p>
    <w:p>
      <w:pPr>
        <w:pStyle w:val="685"/>
        <w:numPr>
          <w:ilvl w:val="0"/>
          <w:numId w:val="14"/>
        </w:numPr>
        <w:contextualSpacing/>
        <w:ind w:left="0" w:firstLine="360"/>
        <w:jc w:val="both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Утвердить методику планирования </w:t>
      </w:r>
      <w:r>
        <w:rPr>
          <w:rFonts w:eastAsia="Calibri"/>
          <w:color w:val="000000"/>
          <w:sz w:val="24"/>
          <w:szCs w:val="24"/>
          <w:lang w:eastAsia="en-US"/>
        </w:rPr>
        <w:t xml:space="preserve">бюджетных ассигнований</w:t>
      </w:r>
      <w:r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на </w:t>
      </w:r>
      <w:r>
        <w:rPr>
          <w:rFonts w:eastAsia="Calibri"/>
          <w:sz w:val="24"/>
          <w:szCs w:val="24"/>
          <w:lang w:eastAsia="en-US"/>
        </w:rPr>
        <w:t xml:space="preserve">2026 год и плановый период 2027 и 2028</w:t>
      </w:r>
      <w:r>
        <w:rPr>
          <w:rFonts w:eastAsia="Calibri"/>
          <w:sz w:val="24"/>
          <w:szCs w:val="24"/>
          <w:lang w:eastAsia="en-US"/>
        </w:rPr>
        <w:t xml:space="preserve"> годов согласно приложению 2 к настоящему постановлению.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685"/>
        <w:numPr>
          <w:ilvl w:val="0"/>
          <w:numId w:val="14"/>
        </w:numPr>
        <w:contextualSpacing/>
        <w:jc w:val="both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Контроль за исполнением настоящего постановления оставляю за собой.</w:t>
      </w:r>
      <w:r>
        <w:rPr>
          <w:rFonts w:eastAsia="Calibri"/>
          <w:sz w:val="24"/>
          <w:szCs w:val="24"/>
          <w:lang w:eastAsia="en-US"/>
        </w:rPr>
      </w:r>
    </w:p>
    <w:p>
      <w:pPr>
        <w:pStyle w:val="685"/>
        <w:numPr>
          <w:ilvl w:val="0"/>
          <w:numId w:val="14"/>
        </w:numPr>
        <w:contextualSpacing/>
        <w:jc w:val="both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Постановление вступает в силу с 01 июля 202</w:t>
      </w:r>
      <w:r>
        <w:rPr>
          <w:rFonts w:eastAsia="Calibri"/>
          <w:sz w:val="24"/>
          <w:szCs w:val="24"/>
          <w:lang w:eastAsia="en-US"/>
        </w:rPr>
        <w:t xml:space="preserve">5</w:t>
      </w:r>
      <w:r>
        <w:rPr>
          <w:rFonts w:eastAsia="Calibri"/>
          <w:sz w:val="24"/>
          <w:szCs w:val="24"/>
          <w:lang w:eastAsia="en-US"/>
        </w:rPr>
        <w:t xml:space="preserve"> года.</w:t>
      </w:r>
      <w:r>
        <w:rPr>
          <w:rFonts w:eastAsia="Calibri"/>
          <w:sz w:val="24"/>
          <w:szCs w:val="24"/>
          <w:lang w:eastAsia="en-US"/>
        </w:rPr>
      </w:r>
    </w:p>
    <w:p>
      <w:pPr>
        <w:pStyle w:val="685"/>
        <w:numPr>
          <w:ilvl w:val="0"/>
          <w:numId w:val="14"/>
        </w:numPr>
        <w:contextualSpacing/>
        <w:ind w:left="0" w:firstLine="360"/>
        <w:jc w:val="both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Настоящее постановление разместить в сети интернет на официальном сайте МО «</w:t>
      </w:r>
      <w:r>
        <w:rPr>
          <w:rFonts w:eastAsia="Calibri"/>
          <w:sz w:val="24"/>
          <w:szCs w:val="24"/>
          <w:lang w:eastAsia="en-US"/>
        </w:rPr>
        <w:t xml:space="preserve">Красноключинское</w:t>
      </w:r>
      <w:r>
        <w:rPr>
          <w:rFonts w:eastAsia="Calibri"/>
          <w:sz w:val="24"/>
          <w:szCs w:val="24"/>
          <w:lang w:eastAsia="en-US"/>
        </w:rPr>
        <w:t xml:space="preserve"> сельское поселение НМР РТ»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700"/>
        <w:ind w:firstLine="284"/>
        <w:jc w:val="both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685"/>
        <w:ind w:firstLine="284"/>
        <w:jc w:val="both"/>
        <w:tabs>
          <w:tab w:val="num" w:pos="600" w:leader="none"/>
        </w:tabs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  <w:r>
        <w:rPr>
          <w:rFonts w:eastAsia="Calibri"/>
          <w:bCs/>
          <w:sz w:val="24"/>
          <w:szCs w:val="24"/>
        </w:rPr>
      </w:r>
    </w:p>
    <w:p>
      <w:pPr>
        <w:pStyle w:val="685"/>
        <w:jc w:val="both"/>
        <w:shd w:val="clear" w:color="auto" w:fill="ffffff"/>
        <w:tabs>
          <w:tab w:val="left" w:pos="6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</w:r>
    </w:p>
    <w:p>
      <w:pPr>
        <w:pStyle w:val="685"/>
        <w:jc w:val="both"/>
        <w:shd w:val="clear" w:color="auto" w:fill="ffffff"/>
        <w:tabs>
          <w:tab w:val="left" w:pos="600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ab/>
        <w:tab/>
      </w:r>
      <w:r>
        <w:rPr>
          <w:sz w:val="24"/>
          <w:szCs w:val="24"/>
        </w:rPr>
        <w:tab/>
        <w:tab/>
        <w:tab/>
        <w:tab/>
        <w:tab/>
        <w:tab/>
        <w:tab/>
        <w:t xml:space="preserve">        И.К. Зайнутдинов</w:t>
      </w:r>
      <w:r>
        <w:rPr>
          <w:sz w:val="24"/>
          <w:szCs w:val="24"/>
        </w:rPr>
      </w:r>
    </w:p>
    <w:p>
      <w:pPr>
        <w:pStyle w:val="685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24"/>
          <w:szCs w:val="24"/>
        </w:rPr>
        <w:br w:type="page" w:clear="all"/>
      </w:r>
      <w:r>
        <w:rPr>
          <w:sz w:val="16"/>
          <w:szCs w:val="16"/>
        </w:rPr>
        <w:t xml:space="preserve">Приложение 1</w:t>
      </w:r>
      <w:r>
        <w:rPr>
          <w:sz w:val="16"/>
          <w:szCs w:val="16"/>
        </w:rPr>
        <w:tab/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85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к постановлению руководителя исполнительного комитета Красноключинского сельского поселения Нижнекамского муниципального района РТ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85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№ 62а</w:t>
      </w:r>
      <w:r>
        <w:rPr>
          <w:sz w:val="16"/>
          <w:szCs w:val="16"/>
        </w:rPr>
        <w:t xml:space="preserve"> от 11</w:t>
      </w:r>
      <w:r>
        <w:rPr>
          <w:sz w:val="16"/>
          <w:szCs w:val="16"/>
        </w:rPr>
        <w:t xml:space="preserve">.</w:t>
      </w:r>
      <w:r>
        <w:rPr>
          <w:sz w:val="16"/>
          <w:szCs w:val="16"/>
        </w:rPr>
        <w:t xml:space="preserve">07</w:t>
      </w:r>
      <w:r>
        <w:rPr>
          <w:sz w:val="16"/>
          <w:szCs w:val="16"/>
        </w:rPr>
        <w:t xml:space="preserve">.</w:t>
      </w:r>
      <w:r>
        <w:rPr>
          <w:sz w:val="16"/>
          <w:szCs w:val="16"/>
        </w:rPr>
        <w:t xml:space="preserve">2025</w:t>
      </w:r>
      <w:r>
        <w:rPr>
          <w:sz w:val="16"/>
          <w:szCs w:val="16"/>
        </w:rPr>
        <w:t xml:space="preserve"> г.</w:t>
      </w:r>
      <w:r>
        <w:rPr>
          <w:sz w:val="16"/>
          <w:szCs w:val="16"/>
        </w:rPr>
      </w:r>
    </w:p>
    <w:p>
      <w:pPr>
        <w:pStyle w:val="685"/>
      </w:pPr>
      <w:r/>
      <w:r/>
    </w:p>
    <w:p>
      <w:pPr>
        <w:pStyle w:val="685"/>
      </w:pPr>
      <w:r/>
      <w:r/>
    </w:p>
    <w:p>
      <w:pPr>
        <w:pStyle w:val="685"/>
        <w:ind w:firstLine="652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Порядок планирования бюджетных ассигнований бюджета </w:t>
      </w:r>
      <w:r>
        <w:rPr>
          <w:b/>
          <w:sz w:val="24"/>
          <w:szCs w:val="24"/>
        </w:rPr>
      </w:r>
    </w:p>
    <w:p>
      <w:pPr>
        <w:pStyle w:val="6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 «Красноключинское сельское поселение» на 202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  <w:t xml:space="preserve"> год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 плановый период 2027</w:t>
      </w:r>
      <w:r>
        <w:rPr>
          <w:b/>
          <w:sz w:val="24"/>
          <w:szCs w:val="24"/>
        </w:rPr>
        <w:t xml:space="preserve"> и 2028</w:t>
      </w:r>
      <w:r>
        <w:rPr>
          <w:b/>
          <w:sz w:val="24"/>
          <w:szCs w:val="24"/>
        </w:rPr>
        <w:t xml:space="preserve"> годов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85"/>
        <w:numPr>
          <w:ilvl w:val="0"/>
          <w:numId w:val="35"/>
        </w:numPr>
        <w:contextualSpacing/>
        <w:ind w:left="0" w:firstLine="426"/>
        <w:jc w:val="both"/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Настоящий порядок планирования бюджетных ассигнований бюджета </w:t>
      </w:r>
      <w:r>
        <w:rPr>
          <w:rFonts w:eastAsia="Calibri"/>
          <w:color w:val="000000"/>
          <w:sz w:val="24"/>
          <w:szCs w:val="24"/>
          <w:lang w:eastAsia="en-US"/>
        </w:rPr>
        <w:t xml:space="preserve">МО «</w:t>
      </w:r>
      <w:r>
        <w:rPr>
          <w:rFonts w:eastAsia="Calibri"/>
          <w:color w:val="000000"/>
          <w:sz w:val="24"/>
          <w:szCs w:val="24"/>
          <w:lang w:eastAsia="en-US"/>
        </w:rPr>
        <w:t xml:space="preserve">Красноключинское</w:t>
      </w:r>
      <w:r>
        <w:rPr>
          <w:rFonts w:eastAsia="Calibri"/>
          <w:color w:val="000000"/>
          <w:sz w:val="24"/>
          <w:szCs w:val="24"/>
          <w:lang w:eastAsia="en-US"/>
        </w:rPr>
        <w:t xml:space="preserve"> сельское поселение»  </w:t>
      </w:r>
      <w:r>
        <w:rPr>
          <w:rFonts w:eastAsia="Calibri"/>
          <w:sz w:val="24"/>
          <w:szCs w:val="24"/>
          <w:lang w:eastAsia="en-US"/>
        </w:rPr>
        <w:t xml:space="preserve">на </w:t>
      </w:r>
      <w:r>
        <w:rPr>
          <w:rFonts w:eastAsia="Calibri"/>
          <w:sz w:val="24"/>
          <w:szCs w:val="24"/>
          <w:lang w:eastAsia="en-US"/>
        </w:rPr>
        <w:t xml:space="preserve">2026 год и плановый период 2027 и 2028</w:t>
      </w:r>
      <w:r>
        <w:rPr>
          <w:rFonts w:eastAsia="Calibri"/>
          <w:sz w:val="24"/>
          <w:szCs w:val="24"/>
          <w:lang w:eastAsia="en-US"/>
        </w:rPr>
        <w:t xml:space="preserve"> годов (далее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- Порядок) устанавливает правила расчета бюджетных ассигнований бюджета </w:t>
      </w:r>
      <w:r>
        <w:rPr>
          <w:rFonts w:eastAsia="Calibri"/>
          <w:color w:val="000000"/>
          <w:sz w:val="24"/>
          <w:szCs w:val="24"/>
          <w:lang w:eastAsia="en-US"/>
        </w:rPr>
        <w:t xml:space="preserve">МО «</w:t>
      </w:r>
      <w:r>
        <w:rPr>
          <w:rFonts w:eastAsia="Calibri"/>
          <w:color w:val="000000"/>
          <w:sz w:val="24"/>
          <w:szCs w:val="24"/>
          <w:lang w:eastAsia="en-US"/>
        </w:rPr>
        <w:t xml:space="preserve">Красноключинское </w:t>
      </w:r>
      <w:r>
        <w:rPr>
          <w:rFonts w:eastAsia="Calibri"/>
          <w:color w:val="000000"/>
          <w:sz w:val="24"/>
          <w:szCs w:val="24"/>
          <w:lang w:eastAsia="en-US"/>
        </w:rPr>
        <w:t xml:space="preserve"> сельское поселение» при подготовке проекта решения о бюджете МО «</w:t>
      </w:r>
      <w:r>
        <w:rPr>
          <w:rFonts w:eastAsia="Calibri"/>
          <w:color w:val="000000"/>
          <w:sz w:val="24"/>
          <w:szCs w:val="24"/>
          <w:lang w:eastAsia="en-US"/>
        </w:rPr>
        <w:t xml:space="preserve">Красноключинское </w:t>
      </w:r>
      <w:r>
        <w:rPr>
          <w:rFonts w:eastAsia="Calibri"/>
          <w:color w:val="000000"/>
          <w:sz w:val="24"/>
          <w:szCs w:val="24"/>
          <w:lang w:eastAsia="en-US"/>
        </w:rPr>
        <w:t xml:space="preserve"> сельское поселение </w:t>
      </w:r>
      <w:r>
        <w:rPr>
          <w:rFonts w:eastAsia="Calibri"/>
          <w:sz w:val="24"/>
          <w:szCs w:val="24"/>
          <w:lang w:eastAsia="en-US"/>
        </w:rPr>
        <w:t xml:space="preserve">на </w:t>
      </w:r>
      <w:r>
        <w:rPr>
          <w:rFonts w:eastAsia="Calibri"/>
          <w:sz w:val="24"/>
          <w:szCs w:val="24"/>
          <w:lang w:eastAsia="en-US"/>
        </w:rPr>
        <w:t xml:space="preserve">2026 год и плановый период 2027 и 2028</w:t>
      </w:r>
      <w:r>
        <w:rPr>
          <w:rFonts w:eastAsia="Calibri"/>
          <w:sz w:val="24"/>
          <w:szCs w:val="24"/>
          <w:lang w:eastAsia="en-US"/>
        </w:rPr>
        <w:t xml:space="preserve"> годов.</w:t>
      </w:r>
      <w:r>
        <w:rPr>
          <w:rFonts w:eastAsia="Calibri"/>
          <w:sz w:val="24"/>
          <w:szCs w:val="24"/>
          <w:lang w:eastAsia="en-US"/>
        </w:rPr>
      </w:r>
    </w:p>
    <w:p>
      <w:pPr>
        <w:pStyle w:val="685"/>
        <w:numPr>
          <w:ilvl w:val="0"/>
          <w:numId w:val="35"/>
        </w:numPr>
        <w:contextualSpacing/>
        <w:ind w:left="0" w:firstLine="426"/>
        <w:jc w:val="both"/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Основные понятия и термины, используемые в настоящем Порядке применяются в значениях, установленных Бюджетным кодексом Российской Федерации нормативными правовыми актами Республики Татарстан и органами местного самоуправления МО «</w:t>
      </w:r>
      <w:r>
        <w:rPr>
          <w:rFonts w:eastAsia="Calibri"/>
          <w:sz w:val="24"/>
          <w:szCs w:val="24"/>
          <w:lang w:eastAsia="en-US"/>
        </w:rPr>
        <w:t xml:space="preserve">Красноключинское </w:t>
      </w:r>
      <w:r>
        <w:rPr>
          <w:rFonts w:eastAsia="Calibri"/>
          <w:sz w:val="24"/>
          <w:szCs w:val="24"/>
          <w:lang w:eastAsia="en-US"/>
        </w:rPr>
        <w:t xml:space="preserve"> сельское поселение».</w:t>
      </w:r>
      <w:r>
        <w:rPr>
          <w:rFonts w:eastAsia="Calibri"/>
          <w:sz w:val="24"/>
          <w:szCs w:val="24"/>
          <w:lang w:eastAsia="en-US"/>
        </w:rPr>
      </w:r>
    </w:p>
    <w:p>
      <w:pPr>
        <w:pStyle w:val="685"/>
        <w:numPr>
          <w:ilvl w:val="0"/>
          <w:numId w:val="35"/>
        </w:numPr>
        <w:contextualSpacing/>
        <w:ind w:left="0" w:firstLine="426"/>
        <w:jc w:val="both"/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Бюджетные ассигнования группируются по видам в соответствии со статьей 69 Бюджетного кодекса Российской Федерации и рассчитываются с учетом положений статей 69.1, 70, 74.1,78, 78.1, 79, 80 Бюджетного кодекса Российской Федерации.</w:t>
      </w:r>
      <w:r>
        <w:rPr>
          <w:rFonts w:eastAsia="Calibri"/>
          <w:sz w:val="24"/>
          <w:szCs w:val="24"/>
          <w:lang w:eastAsia="en-US"/>
        </w:rPr>
      </w:r>
    </w:p>
    <w:p>
      <w:pPr>
        <w:pStyle w:val="685"/>
        <w:numPr>
          <w:ilvl w:val="0"/>
          <w:numId w:val="35"/>
        </w:numPr>
        <w:contextualSpacing/>
        <w:ind w:left="0" w:firstLine="426"/>
        <w:jc w:val="both"/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Планирование бюджетных ассигнований осуществляется раздельно по действующим и принимаемым расходным обязательствам.</w:t>
      </w:r>
      <w:r>
        <w:rPr>
          <w:rFonts w:eastAsia="Calibri"/>
          <w:sz w:val="24"/>
          <w:szCs w:val="24"/>
          <w:lang w:eastAsia="en-US"/>
        </w:rPr>
      </w:r>
    </w:p>
    <w:p>
      <w:pPr>
        <w:pStyle w:val="685"/>
        <w:numPr>
          <w:ilvl w:val="0"/>
          <w:numId w:val="35"/>
        </w:numPr>
        <w:contextualSpacing/>
        <w:ind w:left="0" w:firstLine="426"/>
        <w:jc w:val="both"/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Планирование действующи</w:t>
      </w:r>
      <w:r>
        <w:rPr>
          <w:rFonts w:eastAsia="Calibri"/>
          <w:sz w:val="24"/>
          <w:szCs w:val="24"/>
          <w:lang w:eastAsia="en-US"/>
        </w:rPr>
        <w:t xml:space="preserve">х расходных обязательств на 202</w:t>
      </w:r>
      <w:r>
        <w:rPr>
          <w:rFonts w:eastAsia="Calibri"/>
          <w:sz w:val="24"/>
          <w:szCs w:val="24"/>
          <w:lang w:eastAsia="en-US"/>
        </w:rPr>
        <w:t xml:space="preserve">6</w:t>
      </w:r>
      <w:r>
        <w:rPr>
          <w:rFonts w:eastAsia="Calibri"/>
          <w:sz w:val="24"/>
          <w:szCs w:val="24"/>
          <w:lang w:eastAsia="en-US"/>
        </w:rPr>
        <w:t xml:space="preserve">-202</w:t>
      </w:r>
      <w:r>
        <w:rPr>
          <w:rFonts w:eastAsia="Calibri"/>
          <w:sz w:val="24"/>
          <w:szCs w:val="24"/>
          <w:lang w:eastAsia="en-US"/>
        </w:rPr>
        <w:t xml:space="preserve">8</w:t>
      </w:r>
      <w:r>
        <w:rPr>
          <w:rFonts w:eastAsia="Calibri"/>
          <w:sz w:val="24"/>
          <w:szCs w:val="24"/>
          <w:lang w:eastAsia="en-US"/>
        </w:rPr>
        <w:t xml:space="preserve"> годы основывается на изменении объемов бюджетных ассигнований на 202</w:t>
      </w:r>
      <w:r>
        <w:rPr>
          <w:rFonts w:eastAsia="Calibri"/>
          <w:sz w:val="24"/>
          <w:szCs w:val="24"/>
          <w:lang w:eastAsia="en-US"/>
        </w:rPr>
        <w:t xml:space="preserve">5</w:t>
      </w:r>
      <w:r>
        <w:rPr>
          <w:rFonts w:eastAsia="Calibri"/>
          <w:sz w:val="24"/>
          <w:szCs w:val="24"/>
          <w:lang w:eastAsia="en-US"/>
        </w:rPr>
        <w:t xml:space="preserve"> год утвержденных Решением №</w:t>
      </w:r>
      <w:r>
        <w:rPr>
          <w:rFonts w:eastAsia="Calibri"/>
          <w:sz w:val="24"/>
          <w:szCs w:val="24"/>
          <w:lang w:eastAsia="en-US"/>
        </w:rPr>
        <w:t xml:space="preserve">20</w:t>
      </w:r>
      <w:r>
        <w:rPr>
          <w:rFonts w:eastAsia="Calibri"/>
          <w:sz w:val="24"/>
          <w:szCs w:val="24"/>
          <w:lang w:eastAsia="en-US"/>
        </w:rPr>
        <w:t xml:space="preserve"> от 13</w:t>
      </w:r>
      <w:r>
        <w:rPr>
          <w:rFonts w:eastAsia="Calibri"/>
          <w:sz w:val="24"/>
          <w:szCs w:val="24"/>
          <w:lang w:eastAsia="en-US"/>
        </w:rPr>
        <w:t xml:space="preserve">.12.202</w:t>
      </w:r>
      <w:r>
        <w:rPr>
          <w:rFonts w:eastAsia="Calibri"/>
          <w:sz w:val="24"/>
          <w:szCs w:val="24"/>
          <w:lang w:eastAsia="en-US"/>
        </w:rPr>
        <w:t xml:space="preserve">4</w:t>
      </w:r>
      <w:r>
        <w:rPr>
          <w:rFonts w:eastAsia="Calibri"/>
          <w:sz w:val="24"/>
          <w:szCs w:val="24"/>
          <w:lang w:eastAsia="en-US"/>
        </w:rPr>
        <w:t xml:space="preserve">г. «О бюджете муниципального образования «</w:t>
      </w:r>
      <w:r>
        <w:rPr>
          <w:rFonts w:eastAsia="Calibri"/>
          <w:sz w:val="24"/>
          <w:szCs w:val="24"/>
          <w:lang w:eastAsia="en-US"/>
        </w:rPr>
        <w:t xml:space="preserve">Красноключинское </w:t>
      </w:r>
      <w:r>
        <w:rPr>
          <w:rFonts w:eastAsia="Calibri"/>
          <w:sz w:val="24"/>
          <w:szCs w:val="24"/>
          <w:lang w:eastAsia="en-US"/>
        </w:rPr>
        <w:t xml:space="preserve"> сельское поселение» на 2025</w:t>
      </w:r>
      <w:r>
        <w:rPr>
          <w:rFonts w:eastAsia="Calibri"/>
          <w:sz w:val="24"/>
          <w:szCs w:val="24"/>
          <w:lang w:eastAsia="en-US"/>
        </w:rPr>
        <w:t xml:space="preserve"> год и на плановый период 2026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и 202</w:t>
      </w:r>
      <w:r>
        <w:rPr>
          <w:rFonts w:eastAsia="Calibri"/>
          <w:sz w:val="24"/>
          <w:szCs w:val="24"/>
          <w:lang w:eastAsia="en-US"/>
        </w:rPr>
        <w:t xml:space="preserve">7</w:t>
      </w:r>
      <w:r>
        <w:rPr>
          <w:rFonts w:eastAsia="Calibri"/>
          <w:sz w:val="24"/>
          <w:szCs w:val="24"/>
          <w:lang w:eastAsia="en-US"/>
        </w:rPr>
        <w:t xml:space="preserve"> годов» с учетом принятых или планируемых к принятию в 2025</w:t>
      </w:r>
      <w:r>
        <w:rPr>
          <w:rFonts w:eastAsia="Calibri"/>
          <w:sz w:val="24"/>
          <w:szCs w:val="24"/>
          <w:lang w:eastAsia="en-US"/>
        </w:rPr>
        <w:t xml:space="preserve"> году решений, влекущих к перспективе применения в объемах финансирования.</w:t>
      </w:r>
      <w:r>
        <w:rPr>
          <w:rFonts w:eastAsia="Calibri"/>
          <w:sz w:val="24"/>
          <w:szCs w:val="24"/>
          <w:lang w:eastAsia="en-US"/>
        </w:rPr>
      </w:r>
    </w:p>
    <w:p>
      <w:pPr>
        <w:pStyle w:val="685"/>
        <w:numPr>
          <w:ilvl w:val="0"/>
          <w:numId w:val="35"/>
        </w:numPr>
        <w:contextualSpacing/>
        <w:ind w:left="0" w:firstLine="426"/>
        <w:jc w:val="both"/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Планируемые объемы бюджетных ассигнований бюджета </w:t>
      </w:r>
      <w:r>
        <w:rPr>
          <w:rFonts w:eastAsia="Calibri"/>
          <w:color w:val="000000"/>
          <w:sz w:val="24"/>
          <w:szCs w:val="24"/>
          <w:lang w:eastAsia="en-US"/>
        </w:rPr>
        <w:t xml:space="preserve">МО «</w:t>
      </w:r>
      <w:r>
        <w:rPr>
          <w:rFonts w:eastAsia="Calibri"/>
          <w:color w:val="000000"/>
          <w:sz w:val="24"/>
          <w:szCs w:val="24"/>
          <w:lang w:eastAsia="en-US"/>
        </w:rPr>
        <w:t xml:space="preserve">Красноключинское </w:t>
      </w:r>
      <w:r>
        <w:rPr>
          <w:rFonts w:eastAsia="Calibri"/>
          <w:color w:val="000000"/>
          <w:sz w:val="24"/>
          <w:szCs w:val="24"/>
          <w:lang w:eastAsia="en-US"/>
        </w:rPr>
        <w:t xml:space="preserve"> сельское поселение» могут корректироваться в зависимости от  прогнозируемого   объема доходов бюджета МО «</w:t>
      </w:r>
      <w:r>
        <w:rPr>
          <w:rFonts w:eastAsia="Calibri"/>
          <w:color w:val="000000"/>
          <w:sz w:val="24"/>
          <w:szCs w:val="24"/>
          <w:lang w:eastAsia="en-US"/>
        </w:rPr>
        <w:t xml:space="preserve">Красноключинское </w:t>
      </w:r>
      <w:r>
        <w:rPr>
          <w:rFonts w:eastAsia="Calibri"/>
          <w:color w:val="000000"/>
          <w:sz w:val="24"/>
          <w:szCs w:val="24"/>
          <w:lang w:eastAsia="en-US"/>
        </w:rPr>
        <w:t xml:space="preserve"> сельское поселение»</w:t>
      </w:r>
      <w:r>
        <w:rPr>
          <w:rFonts w:eastAsia="Calibri"/>
          <w:color w:val="000000"/>
          <w:sz w:val="24"/>
          <w:szCs w:val="24"/>
          <w:lang w:eastAsia="en-US"/>
        </w:rPr>
        <w:t xml:space="preserve">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685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85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27"/>
          <w:szCs w:val="27"/>
        </w:rPr>
        <w:t xml:space="preserve">                                                                                   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 w:type="page" w:clear="all"/>
      </w:r>
      <w:r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2</w:t>
      </w:r>
      <w:r>
        <w:rPr>
          <w:sz w:val="16"/>
          <w:szCs w:val="16"/>
        </w:rPr>
        <w:tab/>
      </w:r>
      <w:r>
        <w:rPr>
          <w:sz w:val="16"/>
          <w:szCs w:val="16"/>
        </w:rPr>
      </w:r>
    </w:p>
    <w:p>
      <w:pPr>
        <w:pStyle w:val="685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к постановлению руководителя исполнительного комитета Красноключинского сельского поселения Нижнекамского муниципального района РТ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85"/>
        <w:ind w:left="6096"/>
        <w:shd w:val="clear" w:color="auto" w:fill="ffffff"/>
        <w:tabs>
          <w:tab w:val="left" w:pos="6521" w:leader="none"/>
        </w:tabs>
        <w:rPr>
          <w:sz w:val="24"/>
          <w:szCs w:val="24"/>
        </w:rPr>
      </w:pPr>
      <w:r>
        <w:rPr>
          <w:sz w:val="16"/>
          <w:szCs w:val="16"/>
        </w:rPr>
        <w:t xml:space="preserve">№ 62а</w:t>
      </w:r>
      <w:r>
        <w:rPr>
          <w:sz w:val="16"/>
          <w:szCs w:val="16"/>
        </w:rPr>
        <w:t xml:space="preserve"> от 11</w:t>
      </w:r>
      <w:r>
        <w:rPr>
          <w:sz w:val="16"/>
          <w:szCs w:val="16"/>
        </w:rPr>
        <w:t xml:space="preserve">.</w:t>
      </w:r>
      <w:r>
        <w:rPr>
          <w:sz w:val="16"/>
          <w:szCs w:val="16"/>
        </w:rPr>
        <w:t xml:space="preserve">07</w:t>
      </w:r>
      <w:r>
        <w:rPr>
          <w:sz w:val="16"/>
          <w:szCs w:val="16"/>
        </w:rPr>
        <w:t xml:space="preserve">.20</w:t>
      </w:r>
      <w:r>
        <w:rPr>
          <w:sz w:val="16"/>
          <w:szCs w:val="16"/>
        </w:rPr>
        <w:t xml:space="preserve">25</w:t>
      </w:r>
      <w:r>
        <w:rPr>
          <w:sz w:val="16"/>
          <w:szCs w:val="16"/>
        </w:rPr>
        <w:t xml:space="preserve">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5"/>
        <w:ind w:left="6096"/>
        <w:shd w:val="clear" w:color="auto" w:fill="ffffff"/>
        <w:tabs>
          <w:tab w:val="left" w:pos="6521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Методика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планирования бюджетных ассигнований бюджета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 «</w:t>
      </w:r>
      <w:r>
        <w:rPr>
          <w:b/>
          <w:sz w:val="24"/>
          <w:szCs w:val="24"/>
        </w:rPr>
        <w:t xml:space="preserve">Красноключинское</w:t>
      </w:r>
      <w:r>
        <w:rPr>
          <w:b/>
          <w:sz w:val="24"/>
          <w:szCs w:val="24"/>
        </w:rPr>
        <w:t xml:space="preserve"> сельское поселение» на 202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  <w:t xml:space="preserve"> год и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плановый период 2027</w:t>
      </w:r>
      <w:r>
        <w:rPr>
          <w:b/>
          <w:sz w:val="24"/>
          <w:szCs w:val="24"/>
        </w:rPr>
        <w:t xml:space="preserve"> и 2028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годов</w:t>
      </w:r>
      <w:r>
        <w:rPr>
          <w:b/>
          <w:sz w:val="24"/>
          <w:szCs w:val="24"/>
        </w:rPr>
      </w:r>
    </w:p>
    <w:p>
      <w:pPr>
        <w:pStyle w:val="685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5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1.Настоящая методика устанавливает основные подходы и положения</w:t>
      </w:r>
      <w:r>
        <w:rPr>
          <w:sz w:val="24"/>
          <w:szCs w:val="24"/>
        </w:rPr>
        <w:t xml:space="preserve">, применяемые субъектами бюджетного планирования в процессе планирования бюджетных ассигнований бюджета МО «</w:t>
      </w:r>
      <w:r>
        <w:rPr>
          <w:sz w:val="24"/>
          <w:szCs w:val="24"/>
        </w:rPr>
        <w:t xml:space="preserve">Красноключинское </w:t>
      </w:r>
      <w:r>
        <w:rPr>
          <w:sz w:val="24"/>
          <w:szCs w:val="24"/>
        </w:rPr>
        <w:t xml:space="preserve"> сельское поселение» на </w:t>
      </w:r>
      <w:r>
        <w:rPr>
          <w:sz w:val="24"/>
          <w:szCs w:val="24"/>
        </w:rPr>
        <w:t xml:space="preserve">2026 год и плановый период 2027 и 2028</w:t>
      </w:r>
      <w:r>
        <w:rPr>
          <w:sz w:val="24"/>
          <w:szCs w:val="24"/>
        </w:rPr>
        <w:t xml:space="preserve"> годов.</w:t>
      </w:r>
      <w:r>
        <w:rPr>
          <w:sz w:val="24"/>
          <w:szCs w:val="24"/>
        </w:rPr>
      </w:r>
    </w:p>
    <w:p>
      <w:pPr>
        <w:pStyle w:val="685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2. За базовые объемы бюджетных ассигнований для формирования расходов на </w:t>
      </w:r>
      <w:r>
        <w:rPr>
          <w:sz w:val="24"/>
          <w:szCs w:val="24"/>
        </w:rPr>
        <w:t xml:space="preserve">2026 год и плановый период 2027 и 2028</w:t>
      </w:r>
      <w:r>
        <w:rPr>
          <w:sz w:val="24"/>
          <w:szCs w:val="24"/>
        </w:rPr>
        <w:t xml:space="preserve"> годов принимаются показатели бюджета МО «</w:t>
      </w:r>
      <w:r>
        <w:rPr>
          <w:sz w:val="24"/>
          <w:szCs w:val="24"/>
        </w:rPr>
        <w:t xml:space="preserve">Красноключинское </w:t>
      </w:r>
      <w:r>
        <w:rPr>
          <w:sz w:val="24"/>
          <w:szCs w:val="24"/>
        </w:rPr>
        <w:t xml:space="preserve"> сельское поселение» на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год, утвержденные от  13</w:t>
      </w:r>
      <w:r>
        <w:rPr>
          <w:sz w:val="24"/>
          <w:szCs w:val="24"/>
        </w:rPr>
        <w:t xml:space="preserve"> декабря 2024</w:t>
      </w:r>
      <w:r>
        <w:rPr>
          <w:sz w:val="24"/>
          <w:szCs w:val="24"/>
        </w:rPr>
        <w:t xml:space="preserve"> года №20</w:t>
      </w:r>
      <w:r>
        <w:rPr>
          <w:sz w:val="24"/>
          <w:szCs w:val="24"/>
        </w:rPr>
        <w:t xml:space="preserve"> «О бюджете муниципального образования «</w:t>
      </w:r>
      <w:r>
        <w:rPr>
          <w:sz w:val="24"/>
          <w:szCs w:val="24"/>
        </w:rPr>
        <w:t xml:space="preserve">Красноключинское </w:t>
      </w:r>
      <w:r>
        <w:rPr>
          <w:sz w:val="24"/>
          <w:szCs w:val="24"/>
        </w:rPr>
        <w:t xml:space="preserve">сельское поселение»  на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и  202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 годов» (без учета внесенных в него изменений).</w:t>
      </w:r>
      <w:r>
        <w:rPr>
          <w:sz w:val="24"/>
          <w:szCs w:val="24"/>
        </w:rPr>
      </w:r>
    </w:p>
    <w:p>
      <w:pPr>
        <w:pStyle w:val="685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Базовые объемы бюджетных ассигнований корректируются с учетом следующих особенностей:</w:t>
      </w:r>
      <w:r>
        <w:rPr>
          <w:sz w:val="24"/>
          <w:szCs w:val="24"/>
        </w:rPr>
      </w:r>
    </w:p>
    <w:p>
      <w:pPr>
        <w:pStyle w:val="685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1) по решениям, принятым в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году, реализация которых осуществлялась не с начала финансового года, необходимо производить соответствующие досчеты бюджетных ассигнований до годовой потребности;</w:t>
      </w:r>
      <w:r>
        <w:rPr>
          <w:sz w:val="24"/>
          <w:szCs w:val="24"/>
        </w:rPr>
      </w:r>
    </w:p>
    <w:p>
      <w:pPr>
        <w:pStyle w:val="685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2) корректируются на суммы расходов, возникших в результате структурных и организационных преобразований в установленных сферах деятельности, а также увеличиваются на суммы, необходимые для реализации решений, принятых или планируемых к принятию в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году и подлежащих учету при уточнении бюджета МО «</w:t>
      </w:r>
      <w:r>
        <w:rPr>
          <w:sz w:val="24"/>
          <w:szCs w:val="24"/>
        </w:rPr>
        <w:t xml:space="preserve">Красноключинское</w:t>
      </w:r>
      <w:r>
        <w:rPr>
          <w:sz w:val="24"/>
          <w:szCs w:val="24"/>
        </w:rPr>
        <w:t xml:space="preserve"> сельское поселение» на текущий год.</w:t>
      </w:r>
      <w:r>
        <w:rPr>
          <w:sz w:val="24"/>
          <w:szCs w:val="24"/>
        </w:rPr>
      </w:r>
    </w:p>
    <w:p>
      <w:pPr>
        <w:pStyle w:val="685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 числу таких решений относится:</w:t>
      </w:r>
      <w:r>
        <w:rPr>
          <w:sz w:val="24"/>
          <w:szCs w:val="24"/>
        </w:rPr>
      </w:r>
    </w:p>
    <w:p>
      <w:pPr>
        <w:pStyle w:val="685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увеличение в течении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 заработной платы работникам бюджетной сферы;</w:t>
      </w:r>
      <w:r>
        <w:rPr>
          <w:sz w:val="24"/>
          <w:szCs w:val="24"/>
        </w:rPr>
      </w:r>
    </w:p>
    <w:p>
      <w:pPr>
        <w:pStyle w:val="685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реализация задач, сформулированных в указах Президента Российской Федерации.</w:t>
      </w:r>
      <w:r>
        <w:rPr>
          <w:sz w:val="24"/>
          <w:szCs w:val="24"/>
        </w:rPr>
      </w:r>
    </w:p>
    <w:p>
      <w:pPr>
        <w:pStyle w:val="685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3) в сторону уменьшения должна быть осуществлена  корректировка базовых объемов бюджетных ассигнований на суммы:</w:t>
      </w:r>
      <w:r>
        <w:rPr>
          <w:sz w:val="24"/>
          <w:szCs w:val="24"/>
        </w:rPr>
      </w:r>
    </w:p>
    <w:p>
      <w:pPr>
        <w:pStyle w:val="685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расходов, дополнительно выделенных в 2025</w:t>
      </w:r>
      <w:r>
        <w:rPr>
          <w:sz w:val="24"/>
          <w:szCs w:val="24"/>
        </w:rPr>
        <w:t xml:space="preserve"> году и носящих единовременный характер, или расходов по реализации решений, срок действия которых завершается в текущем году или ограничен плановым периодом;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5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При формировании предложений для определения бюджетных ассигнований бюджета МО «</w:t>
      </w:r>
      <w:r>
        <w:rPr>
          <w:sz w:val="24"/>
          <w:szCs w:val="24"/>
        </w:rPr>
        <w:t xml:space="preserve">Красноключинское </w:t>
      </w:r>
      <w:r>
        <w:rPr>
          <w:sz w:val="24"/>
          <w:szCs w:val="24"/>
        </w:rPr>
        <w:t xml:space="preserve">сельское поселение» на </w:t>
      </w:r>
      <w:r>
        <w:rPr>
          <w:sz w:val="24"/>
          <w:szCs w:val="24"/>
        </w:rPr>
        <w:t xml:space="preserve">2026 год и плановый период 2027 и 2028</w:t>
      </w:r>
      <w:r>
        <w:rPr>
          <w:sz w:val="24"/>
          <w:szCs w:val="24"/>
        </w:rPr>
        <w:t xml:space="preserve"> годов в первую очередь должны быть удовлетворены потребности в соответствии с установленными нормами по расходам на оплату труда, начислениям на оплату труда,  коммунальных услуг.</w:t>
      </w:r>
      <w:r>
        <w:rPr>
          <w:sz w:val="24"/>
          <w:szCs w:val="24"/>
        </w:rPr>
      </w:r>
    </w:p>
    <w:p>
      <w:pPr>
        <w:pStyle w:val="685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 </w:t>
        <w:tab/>
        <w:t xml:space="preserve">Объемы бюджетных ассигнований на оплату труда и денежное содержание лиц, замещающих муниципальные должности МО «</w:t>
      </w:r>
      <w:r>
        <w:rPr>
          <w:sz w:val="24"/>
          <w:szCs w:val="24"/>
        </w:rPr>
        <w:t xml:space="preserve">Красноключинское </w:t>
      </w:r>
      <w:r>
        <w:rPr>
          <w:sz w:val="24"/>
          <w:szCs w:val="24"/>
        </w:rPr>
        <w:t xml:space="preserve">сельское поселение», оплату труда работников, не отнесенных к должностям муниципальной службы, рассчитываются в условиях действующего законодательства с учетом следующих особенностей:</w:t>
      </w:r>
      <w:r>
        <w:rPr>
          <w:sz w:val="24"/>
          <w:szCs w:val="24"/>
        </w:rPr>
      </w:r>
    </w:p>
    <w:p>
      <w:pPr>
        <w:pStyle w:val="685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объем фонда оплаты труда корректируется с учетом повышения должностных окладов, тарифных ставок ежегодно.</w:t>
      </w:r>
      <w:r>
        <w:rPr>
          <w:sz w:val="24"/>
          <w:szCs w:val="24"/>
        </w:rPr>
      </w:r>
    </w:p>
    <w:p>
      <w:pPr>
        <w:pStyle w:val="685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 </w:t>
        <w:tab/>
        <w:t xml:space="preserve">Начисления на выплаты по оплате труда устанавливаются с учетом положений федеральных законов от 24 июля 2009 г. № 212-ФЗ «О страховых взносах в Пенсионный фонд Российской Фед</w:t>
      </w:r>
      <w:r>
        <w:rPr>
          <w:sz w:val="24"/>
          <w:szCs w:val="24"/>
        </w:rPr>
        <w:t xml:space="preserve">ерации, Фонд социального страхования Российской Федерации, Федеральный фонд обязательного медицинского страхования» и от 24 июля 1998 г. № 125-ФЗ «Об обязательном социальном страховании от несчастных случаев на производстве и профессиональных заболеваний».</w:t>
      </w:r>
      <w:r>
        <w:rPr>
          <w:sz w:val="24"/>
          <w:szCs w:val="24"/>
        </w:rPr>
      </w:r>
    </w:p>
    <w:p>
      <w:pPr>
        <w:pStyle w:val="685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7. </w:t>
        <w:tab/>
        <w:t xml:space="preserve">Объем бюджетных ассигнований на оплату коммунальных  услуг  планируется исходя из годовых лимитов потребления, роста расходов на 8,7</w:t>
      </w:r>
      <w:r>
        <w:rPr>
          <w:sz w:val="24"/>
          <w:szCs w:val="24"/>
        </w:rPr>
        <w:t xml:space="preserve">% с 01.07.202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года, 8,9% с 01.07.202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 г. и 6,6% с 1.07.202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 и с учетом фактического расходования бюджетных ассигнований по данному направлению за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год.</w:t>
      </w:r>
      <w:r>
        <w:rPr>
          <w:sz w:val="24"/>
          <w:szCs w:val="24"/>
        </w:rPr>
      </w:r>
    </w:p>
    <w:p>
      <w:pPr>
        <w:pStyle w:val="685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Планирование бюджетных ассигнований на  оплату потребления энергоресурсов для МО «</w:t>
      </w:r>
      <w:r>
        <w:rPr>
          <w:sz w:val="24"/>
          <w:szCs w:val="24"/>
        </w:rPr>
        <w:t xml:space="preserve">Красноключинское </w:t>
      </w:r>
      <w:r>
        <w:rPr>
          <w:sz w:val="24"/>
          <w:szCs w:val="24"/>
        </w:rPr>
        <w:t xml:space="preserve">сельское поселение»  осуществляется в соответствии со статьей  24 Федерального закона от 23 ноября 2009 года № 261-ФЗ «Об энергосбережении и о повышении энергетической эффективности и о внесении в отдельные законодательные акты Российской Федерации».  </w:t>
      </w:r>
      <w:r>
        <w:rPr>
          <w:sz w:val="24"/>
          <w:szCs w:val="24"/>
        </w:rPr>
      </w:r>
    </w:p>
    <w:p>
      <w:pPr>
        <w:pStyle w:val="685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  Объемы бюджетных ассигнова</w:t>
      </w:r>
      <w:r>
        <w:rPr>
          <w:sz w:val="24"/>
          <w:szCs w:val="24"/>
        </w:rPr>
        <w:t xml:space="preserve">ний на уплату налогов, сборов и иных обязательных платежей в бюджетную систему Российской Федерации   рассчитываются отдельно по видам налогов, сборов и иных обязательных платежей исходя из прогнозируемого объема налоговой базы и значения налоговой ставки.</w:t>
      </w:r>
      <w:r>
        <w:rPr>
          <w:sz w:val="24"/>
          <w:szCs w:val="24"/>
        </w:rPr>
      </w:r>
    </w:p>
    <w:p>
      <w:pPr>
        <w:pStyle w:val="685"/>
        <w:ind w:firstLine="567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9. Объемы бюджетных ассигнований по остальным видам (направлениям) расходов определяются без применения индексации исходя из уровня  показателей бюджета МО «</w:t>
      </w:r>
      <w:r>
        <w:rPr>
          <w:sz w:val="24"/>
          <w:szCs w:val="24"/>
        </w:rPr>
        <w:t xml:space="preserve">Красноключинское </w:t>
      </w:r>
      <w:r>
        <w:rPr>
          <w:sz w:val="24"/>
          <w:szCs w:val="24"/>
        </w:rPr>
        <w:t xml:space="preserve">сельское поселение» на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год.</w:t>
      </w:r>
      <w:r>
        <w:rPr>
          <w:sz w:val="24"/>
          <w:szCs w:val="24"/>
        </w:rPr>
      </w:r>
    </w:p>
    <w:sectPr>
      <w:footnotePr/>
      <w:endnotePr/>
      <w:type w:val="nextPage"/>
      <w:pgSz w:w="11907" w:h="16840" w:orient="portrait"/>
      <w:pgMar w:top="567" w:right="567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567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630"/>
        <w:tabs>
          <w:tab w:val="num" w:pos="99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567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980" w:hanging="36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140" w:hanging="36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300" w:hanging="360"/>
        <w:tabs>
          <w:tab w:val="num" w:pos="630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85"/>
      </w:pPr>
    </w:lvl>
    <w:lvl w:ilvl="1">
      <w:start w:val="1"/>
      <w:numFmt w:val="decimal"/>
      <w:isLgl w:val="false"/>
      <w:suff w:val="tab"/>
      <w:lvlText w:val="%1.%2"/>
      <w:lvlJc w:val="left"/>
      <w:pPr>
        <w:ind w:left="1020" w:hanging="48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26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26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62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98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9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34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340" w:hanging="180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7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8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567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567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8"/>
  </w:num>
  <w:num w:numId="7">
    <w:abstractNumId w:val="25"/>
  </w:num>
  <w:num w:numId="8">
    <w:abstractNumId w:val="20"/>
  </w:num>
  <w:num w:numId="9">
    <w:abstractNumId w:val="17"/>
  </w:num>
  <w:num w:numId="10">
    <w:abstractNumId w:val="30"/>
  </w:num>
  <w:num w:numId="11">
    <w:abstractNumId w:val="27"/>
  </w:num>
  <w:num w:numId="12">
    <w:abstractNumId w:val="31"/>
  </w:num>
  <w:num w:numId="13">
    <w:abstractNumId w:val="7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9"/>
  </w:num>
  <w:num w:numId="17">
    <w:abstractNumId w:val="12"/>
  </w:num>
  <w:num w:numId="18">
    <w:abstractNumId w:val="33"/>
  </w:num>
  <w:num w:numId="19">
    <w:abstractNumId w:val="5"/>
  </w:num>
  <w:num w:numId="20">
    <w:abstractNumId w:val="0"/>
  </w:num>
  <w:num w:numId="21">
    <w:abstractNumId w:val="22"/>
  </w:num>
  <w:num w:numId="22">
    <w:abstractNumId w:val="16"/>
  </w:num>
  <w:num w:numId="23">
    <w:abstractNumId w:val="15"/>
  </w:num>
  <w:num w:numId="24">
    <w:abstractNumId w:val="4"/>
  </w:num>
  <w:num w:numId="25">
    <w:abstractNumId w:val="32"/>
  </w:num>
  <w:num w:numId="26">
    <w:abstractNumId w:val="14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"/>
  </w:num>
  <w:num w:numId="32">
    <w:abstractNumId w:val="29"/>
  </w:num>
  <w:num w:numId="33">
    <w:abstractNumId w:val="8"/>
  </w:num>
  <w:num w:numId="34">
    <w:abstractNumId w:val="2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5"/>
    <w:next w:val="68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5"/>
    <w:next w:val="68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5"/>
    <w:next w:val="68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5"/>
    <w:next w:val="68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5"/>
    <w:next w:val="68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5"/>
    <w:next w:val="68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5"/>
    <w:next w:val="68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5"/>
    <w:next w:val="68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5"/>
    <w:next w:val="68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5"/>
    <w:next w:val="685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36">
    <w:name w:val="Subtitle"/>
    <w:basedOn w:val="685"/>
    <w:next w:val="68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85"/>
    <w:next w:val="68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5"/>
    <w:next w:val="68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8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85"/>
    <w:next w:val="68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8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85"/>
    <w:next w:val="68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5"/>
    <w:next w:val="68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5"/>
    <w:next w:val="68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5"/>
    <w:next w:val="68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5"/>
    <w:next w:val="68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5"/>
    <w:next w:val="68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5"/>
    <w:next w:val="68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5"/>
    <w:next w:val="68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5"/>
    <w:next w:val="68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5"/>
    <w:next w:val="685"/>
    <w:uiPriority w:val="99"/>
    <w:unhideWhenUsed/>
    <w:pPr>
      <w:spacing w:after="0" w:afterAutospacing="0"/>
    </w:pPr>
  </w:style>
  <w:style w:type="paragraph" w:styleId="685" w:default="1">
    <w:name w:val="Normal"/>
    <w:next w:val="685"/>
    <w:link w:val="685"/>
    <w:qFormat/>
    <w:rPr>
      <w:lang w:val="ru-RU" w:eastAsia="ru-RU" w:bidi="ar-SA"/>
    </w:rPr>
  </w:style>
  <w:style w:type="paragraph" w:styleId="686">
    <w:name w:val="Заголовок 1"/>
    <w:basedOn w:val="685"/>
    <w:next w:val="685"/>
    <w:link w:val="685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87">
    <w:name w:val="Заголовок 3"/>
    <w:basedOn w:val="685"/>
    <w:next w:val="685"/>
    <w:link w:val="694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88">
    <w:name w:val="Заголовок 5"/>
    <w:basedOn w:val="685"/>
    <w:next w:val="685"/>
    <w:link w:val="695"/>
    <w:qFormat/>
    <w:pPr>
      <w:jc w:val="center"/>
      <w:keepNext/>
      <w:outlineLvl w:val="4"/>
    </w:pPr>
    <w:rPr>
      <w:b/>
      <w:sz w:val="28"/>
    </w:rPr>
  </w:style>
  <w:style w:type="character" w:styleId="689">
    <w:name w:val="Основной шрифт абзаца"/>
    <w:next w:val="689"/>
    <w:link w:val="685"/>
    <w:uiPriority w:val="1"/>
    <w:unhideWhenUsed/>
  </w:style>
  <w:style w:type="table" w:styleId="690">
    <w:name w:val="Обычная таблица"/>
    <w:next w:val="690"/>
    <w:link w:val="685"/>
    <w:uiPriority w:val="99"/>
    <w:semiHidden/>
    <w:unhideWhenUsed/>
    <w:tblPr/>
  </w:style>
  <w:style w:type="numbering" w:styleId="691">
    <w:name w:val="Нет списка"/>
    <w:next w:val="691"/>
    <w:link w:val="685"/>
    <w:uiPriority w:val="99"/>
    <w:semiHidden/>
    <w:unhideWhenUsed/>
  </w:style>
  <w:style w:type="character" w:styleId="692">
    <w:name w:val="Гиперссылка"/>
    <w:next w:val="692"/>
    <w:link w:val="685"/>
    <w:rPr>
      <w:color w:val="0000ff"/>
      <w:u w:val="single"/>
    </w:rPr>
  </w:style>
  <w:style w:type="paragraph" w:styleId="693">
    <w:name w:val="Абзац списка1"/>
    <w:basedOn w:val="685"/>
    <w:next w:val="693"/>
    <w:link w:val="685"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694">
    <w:name w:val="Заголовок 3 Знак"/>
    <w:next w:val="694"/>
    <w:link w:val="68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695">
    <w:name w:val="Заголовок 5 Знак"/>
    <w:next w:val="695"/>
    <w:link w:val="688"/>
    <w:rPr>
      <w:b/>
      <w:sz w:val="28"/>
      <w:lang w:val="ru-RU" w:eastAsia="ru-RU" w:bidi="ar-SA"/>
    </w:rPr>
  </w:style>
  <w:style w:type="character" w:styleId="696">
    <w:name w:val="Название Знак"/>
    <w:next w:val="696"/>
    <w:link w:val="697"/>
    <w:rPr>
      <w:sz w:val="28"/>
      <w:lang w:val="ru-RU" w:eastAsia="ru-RU" w:bidi="ar-SA"/>
    </w:rPr>
  </w:style>
  <w:style w:type="paragraph" w:styleId="697">
    <w:name w:val="Название"/>
    <w:basedOn w:val="685"/>
    <w:next w:val="697"/>
    <w:link w:val="696"/>
    <w:qFormat/>
    <w:pPr>
      <w:jc w:val="center"/>
    </w:pPr>
    <w:rPr>
      <w:sz w:val="28"/>
    </w:rPr>
  </w:style>
  <w:style w:type="character" w:styleId="698">
    <w:name w:val="Стандартный HTML Знак"/>
    <w:next w:val="698"/>
    <w:link w:val="699"/>
    <w:rPr>
      <w:rFonts w:ascii="Courier New" w:hAnsi="Courier New" w:cs="Courier New"/>
      <w:lang w:val="ru-RU" w:eastAsia="ru-RU" w:bidi="ar-SA"/>
    </w:rPr>
  </w:style>
  <w:style w:type="paragraph" w:styleId="699">
    <w:name w:val="Стандартный HTML"/>
    <w:basedOn w:val="685"/>
    <w:next w:val="699"/>
    <w:link w:val="698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700">
    <w:name w:val="ConsPlusTitle"/>
    <w:next w:val="700"/>
    <w:link w:val="685"/>
    <w:pPr>
      <w:widowControl w:val="off"/>
    </w:pPr>
    <w:rPr>
      <w:rFonts w:ascii="Arial" w:hAnsi="Arial" w:eastAsia="Calibri" w:cs="Arial"/>
      <w:b/>
      <w:bCs/>
      <w:lang w:val="ru-RU" w:eastAsia="ru-RU" w:bidi="ar-SA"/>
    </w:rPr>
  </w:style>
  <w:style w:type="paragraph" w:styleId="701">
    <w:name w:val="Обычный (веб)"/>
    <w:basedOn w:val="685"/>
    <w:next w:val="701"/>
    <w:link w:val="685"/>
    <w:pPr>
      <w:spacing w:before="100" w:beforeAutospacing="1" w:after="100" w:afterAutospacing="1"/>
    </w:pPr>
    <w:rPr>
      <w:sz w:val="24"/>
      <w:szCs w:val="24"/>
    </w:rPr>
  </w:style>
  <w:style w:type="paragraph" w:styleId="702">
    <w:name w:val="consplusnormal"/>
    <w:basedOn w:val="685"/>
    <w:next w:val="702"/>
    <w:link w:val="685"/>
    <w:pPr>
      <w:spacing w:before="100" w:beforeAutospacing="1" w:after="100" w:afterAutospacing="1"/>
    </w:pPr>
    <w:rPr>
      <w:sz w:val="24"/>
      <w:szCs w:val="24"/>
    </w:rPr>
  </w:style>
  <w:style w:type="paragraph" w:styleId="703">
    <w:name w:val="Абзац списка"/>
    <w:basedOn w:val="685"/>
    <w:next w:val="703"/>
    <w:link w:val="685"/>
    <w:qFormat/>
    <w:pPr>
      <w:contextualSpacing/>
      <w:ind w:left="720"/>
    </w:pPr>
  </w:style>
  <w:style w:type="paragraph" w:styleId="704">
    <w:name w:val="msonormalcxspmiddle"/>
    <w:basedOn w:val="685"/>
    <w:next w:val="704"/>
    <w:link w:val="685"/>
    <w:pPr>
      <w:spacing w:before="100" w:beforeAutospacing="1" w:after="100" w:afterAutospacing="1"/>
    </w:pPr>
    <w:rPr>
      <w:sz w:val="24"/>
      <w:szCs w:val="24"/>
    </w:rPr>
  </w:style>
  <w:style w:type="paragraph" w:styleId="705">
    <w:name w:val="msonormalcxsplast"/>
    <w:basedOn w:val="685"/>
    <w:next w:val="705"/>
    <w:link w:val="685"/>
    <w:pPr>
      <w:spacing w:before="100" w:beforeAutospacing="1" w:after="100" w:afterAutospacing="1"/>
    </w:pPr>
    <w:rPr>
      <w:sz w:val="24"/>
      <w:szCs w:val="24"/>
    </w:rPr>
  </w:style>
  <w:style w:type="character" w:styleId="706">
    <w:name w:val="Строгий"/>
    <w:next w:val="706"/>
    <w:link w:val="685"/>
    <w:qFormat/>
    <w:rPr>
      <w:b/>
      <w:bCs/>
    </w:rPr>
  </w:style>
  <w:style w:type="paragraph" w:styleId="707">
    <w:name w:val="consplusnormalcxspmiddle"/>
    <w:basedOn w:val="685"/>
    <w:next w:val="707"/>
    <w:link w:val="685"/>
    <w:pPr>
      <w:spacing w:before="100" w:beforeAutospacing="1" w:after="100" w:afterAutospacing="1"/>
    </w:pPr>
    <w:rPr>
      <w:sz w:val="24"/>
      <w:szCs w:val="24"/>
    </w:rPr>
  </w:style>
  <w:style w:type="paragraph" w:styleId="708">
    <w:name w:val="consplusnormalcxsplast"/>
    <w:basedOn w:val="685"/>
    <w:next w:val="708"/>
    <w:link w:val="685"/>
    <w:pPr>
      <w:spacing w:before="100" w:beforeAutospacing="1" w:after="100" w:afterAutospacing="1"/>
    </w:pPr>
    <w:rPr>
      <w:sz w:val="24"/>
      <w:szCs w:val="24"/>
    </w:rPr>
  </w:style>
  <w:style w:type="character" w:styleId="709">
    <w:name w:val="Основной текст (2)_"/>
    <w:next w:val="709"/>
    <w:link w:val="714"/>
    <w:rPr>
      <w:sz w:val="27"/>
      <w:szCs w:val="27"/>
      <w:lang w:bidi="ar-SA"/>
    </w:rPr>
  </w:style>
  <w:style w:type="character" w:styleId="710">
    <w:name w:val="Основной текст_"/>
    <w:next w:val="710"/>
    <w:link w:val="715"/>
    <w:rPr>
      <w:sz w:val="22"/>
      <w:szCs w:val="22"/>
      <w:lang w:bidi="ar-SA"/>
    </w:rPr>
  </w:style>
  <w:style w:type="character" w:styleId="711">
    <w:name w:val="Основной текст1"/>
    <w:next w:val="711"/>
    <w:link w:val="685"/>
    <w:rPr>
      <w:sz w:val="22"/>
      <w:szCs w:val="22"/>
      <w:lang w:bidi="ar-SA"/>
    </w:rPr>
  </w:style>
  <w:style w:type="character" w:styleId="712">
    <w:name w:val="Основной текст (2)4"/>
    <w:next w:val="712"/>
    <w:link w:val="685"/>
    <w:rPr>
      <w:sz w:val="27"/>
      <w:szCs w:val="27"/>
      <w:lang w:bidi="ar-SA"/>
    </w:rPr>
  </w:style>
  <w:style w:type="character" w:styleId="713">
    <w:name w:val="Основной текст3"/>
    <w:next w:val="713"/>
    <w:link w:val="685"/>
    <w:rPr>
      <w:sz w:val="22"/>
      <w:szCs w:val="22"/>
      <w:lang w:bidi="ar-SA"/>
    </w:rPr>
  </w:style>
  <w:style w:type="paragraph" w:styleId="714">
    <w:name w:val="Основной текст (2)1"/>
    <w:basedOn w:val="685"/>
    <w:next w:val="714"/>
    <w:link w:val="709"/>
    <w:pPr>
      <w:spacing w:before="360" w:after="1020" w:line="240" w:lineRule="atLeast"/>
      <w:shd w:val="clear" w:color="auto" w:fill="ffffff"/>
    </w:pPr>
    <w:rPr>
      <w:sz w:val="27"/>
      <w:szCs w:val="27"/>
    </w:rPr>
  </w:style>
  <w:style w:type="paragraph" w:styleId="715">
    <w:name w:val="Основной текст11"/>
    <w:basedOn w:val="685"/>
    <w:next w:val="715"/>
    <w:link w:val="710"/>
    <w:pPr>
      <w:jc w:val="both"/>
      <w:spacing w:before="480" w:line="398" w:lineRule="exact"/>
      <w:shd w:val="clear" w:color="auto" w:fill="ffffff"/>
    </w:pPr>
    <w:rPr>
      <w:sz w:val="22"/>
      <w:szCs w:val="22"/>
    </w:rPr>
  </w:style>
  <w:style w:type="paragraph" w:styleId="716">
    <w:name w:val="Без интервала"/>
    <w:next w:val="716"/>
    <w:link w:val="685"/>
    <w:qFormat/>
    <w:rPr>
      <w:rFonts w:ascii="Calibri" w:hAnsi="Calibri"/>
      <w:sz w:val="22"/>
      <w:szCs w:val="22"/>
      <w:lang w:val="ru-RU" w:eastAsia="ru-RU" w:bidi="ar-SA"/>
    </w:rPr>
  </w:style>
  <w:style w:type="paragraph" w:styleId="717">
    <w:name w:val="ConsPlusNonformat"/>
    <w:next w:val="717"/>
    <w:link w:val="685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718">
    <w:name w:val="ConsPlusNormal"/>
    <w:next w:val="718"/>
    <w:link w:val="685"/>
    <w:pPr>
      <w:widowControl w:val="off"/>
    </w:pPr>
    <w:rPr>
      <w:rFonts w:ascii="Calibri" w:hAnsi="Calibri" w:eastAsia="Calibri" w:cs="Calibri"/>
      <w:sz w:val="22"/>
      <w:lang w:val="ru-RU" w:eastAsia="ru-RU" w:bidi="ar-SA"/>
    </w:rPr>
  </w:style>
  <w:style w:type="character" w:styleId="719">
    <w:name w:val="Знак Знак3"/>
    <w:next w:val="719"/>
    <w:link w:val="685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720">
    <w:name w:val="Знак Знак2"/>
    <w:next w:val="720"/>
    <w:link w:val="685"/>
    <w:rPr>
      <w:b/>
      <w:sz w:val="28"/>
      <w:lang w:val="ru-RU" w:eastAsia="ru-RU" w:bidi="ar-SA"/>
    </w:rPr>
  </w:style>
  <w:style w:type="character" w:styleId="721">
    <w:name w:val="Знак Знак1"/>
    <w:next w:val="721"/>
    <w:link w:val="685"/>
    <w:rPr>
      <w:sz w:val="28"/>
      <w:lang w:val="ru-RU" w:eastAsia="ru-RU" w:bidi="ar-SA"/>
    </w:rPr>
  </w:style>
  <w:style w:type="character" w:styleId="722">
    <w:name w:val="Знак Знак"/>
    <w:next w:val="722"/>
    <w:link w:val="685"/>
    <w:rPr>
      <w:rFonts w:ascii="Courier New" w:hAnsi="Courier New" w:cs="Courier New"/>
      <w:lang w:val="ru-RU" w:eastAsia="ru-RU" w:bidi="ar-SA"/>
    </w:rPr>
  </w:style>
  <w:style w:type="paragraph" w:styleId="723">
    <w:name w:val="Основной текст"/>
    <w:basedOn w:val="685"/>
    <w:next w:val="723"/>
    <w:link w:val="685"/>
    <w:pPr>
      <w:ind w:right="-1192"/>
    </w:pPr>
    <w:rPr>
      <w:rFonts w:ascii="Arial" w:hAnsi="Arial"/>
      <w:sz w:val="24"/>
    </w:rPr>
  </w:style>
  <w:style w:type="character" w:styleId="724">
    <w:name w:val="Знак Знак7"/>
    <w:next w:val="724"/>
    <w:link w:val="685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725">
    <w:name w:val="Знак Знак6"/>
    <w:next w:val="725"/>
    <w:link w:val="685"/>
    <w:rPr>
      <w:b/>
      <w:sz w:val="28"/>
      <w:lang w:val="ru-RU" w:eastAsia="ru-RU" w:bidi="ar-SA"/>
    </w:rPr>
  </w:style>
  <w:style w:type="character" w:styleId="726">
    <w:name w:val="Знак Знак5"/>
    <w:next w:val="726"/>
    <w:link w:val="685"/>
    <w:rPr>
      <w:sz w:val="28"/>
      <w:lang w:val="ru-RU" w:eastAsia="ru-RU" w:bidi="ar-SA"/>
    </w:rPr>
  </w:style>
  <w:style w:type="character" w:styleId="727">
    <w:name w:val="Знак Знак4"/>
    <w:next w:val="727"/>
    <w:link w:val="685"/>
    <w:rPr>
      <w:rFonts w:ascii="Courier New" w:hAnsi="Courier New" w:cs="Courier New"/>
      <w:lang w:val="ru-RU" w:eastAsia="ru-RU" w:bidi="ar-SA"/>
    </w:rPr>
  </w:style>
  <w:style w:type="character" w:styleId="728">
    <w:name w:val="Title Char"/>
    <w:next w:val="728"/>
    <w:link w:val="685"/>
    <w:rPr>
      <w:sz w:val="28"/>
      <w:lang w:val="ru-RU" w:eastAsia="ru-RU" w:bidi="ar-SA"/>
    </w:rPr>
  </w:style>
  <w:style w:type="character" w:styleId="729">
    <w:name w:val="Основной текст с отступом 2 Знак"/>
    <w:next w:val="729"/>
    <w:link w:val="730"/>
    <w:rPr>
      <w:lang w:val="ru-RU" w:eastAsia="ru-RU" w:bidi="ar-SA"/>
    </w:rPr>
  </w:style>
  <w:style w:type="paragraph" w:styleId="730">
    <w:name w:val="Основной текст с отступом 2"/>
    <w:basedOn w:val="685"/>
    <w:next w:val="730"/>
    <w:link w:val="729"/>
    <w:semiHidden/>
    <w:pPr>
      <w:ind w:left="283"/>
      <w:spacing w:after="120" w:line="480" w:lineRule="auto"/>
    </w:pPr>
  </w:style>
  <w:style w:type="character" w:styleId="731">
    <w:name w:val="Знак Знак12"/>
    <w:next w:val="731"/>
    <w:link w:val="685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732">
    <w:name w:val="Знак Знак15"/>
    <w:next w:val="732"/>
    <w:link w:val="685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733">
    <w:name w:val="Знак Знак14"/>
    <w:next w:val="733"/>
    <w:link w:val="685"/>
    <w:rPr>
      <w:b/>
      <w:sz w:val="28"/>
      <w:lang w:val="ru-RU" w:eastAsia="ru-RU" w:bidi="ar-SA"/>
    </w:rPr>
  </w:style>
  <w:style w:type="character" w:styleId="734">
    <w:name w:val="Знак Знак13"/>
    <w:next w:val="734"/>
    <w:link w:val="685"/>
    <w:rPr>
      <w:sz w:val="28"/>
      <w:lang w:val="ru-RU" w:eastAsia="ru-RU" w:bidi="ar-SA"/>
    </w:rPr>
  </w:style>
  <w:style w:type="paragraph" w:styleId="735">
    <w:name w:val="Верхний колонтитул"/>
    <w:basedOn w:val="685"/>
    <w:next w:val="735"/>
    <w:link w:val="685"/>
    <w:pPr>
      <w:tabs>
        <w:tab w:val="center" w:pos="4677" w:leader="none"/>
        <w:tab w:val="right" w:pos="9355" w:leader="none"/>
      </w:tabs>
    </w:pPr>
  </w:style>
  <w:style w:type="paragraph" w:styleId="736">
    <w:name w:val="Нижний колонтитул"/>
    <w:basedOn w:val="685"/>
    <w:next w:val="736"/>
    <w:link w:val="685"/>
    <w:pPr>
      <w:tabs>
        <w:tab w:val="center" w:pos="4677" w:leader="none"/>
        <w:tab w:val="right" w:pos="9355" w:leader="none"/>
      </w:tabs>
    </w:pPr>
  </w:style>
  <w:style w:type="paragraph" w:styleId="737">
    <w:name w:val="Текст выноски"/>
    <w:basedOn w:val="685"/>
    <w:next w:val="737"/>
    <w:link w:val="738"/>
    <w:rPr>
      <w:rFonts w:ascii="Tahoma" w:hAnsi="Tahoma" w:cs="Tahoma"/>
      <w:sz w:val="16"/>
      <w:szCs w:val="16"/>
    </w:rPr>
  </w:style>
  <w:style w:type="character" w:styleId="738">
    <w:name w:val="Текст выноски Знак"/>
    <w:next w:val="738"/>
    <w:link w:val="737"/>
    <w:rPr>
      <w:rFonts w:ascii="Tahoma" w:hAnsi="Tahoma" w:cs="Tahoma"/>
      <w:sz w:val="16"/>
      <w:szCs w:val="16"/>
      <w:lang w:val="ru-RU" w:eastAsia="ru-RU" w:bidi="ar-SA"/>
    </w:rPr>
  </w:style>
  <w:style w:type="character" w:styleId="1333" w:default="1">
    <w:name w:val="Default Paragraph Font"/>
    <w:uiPriority w:val="1"/>
    <w:semiHidden/>
    <w:unhideWhenUsed/>
  </w:style>
  <w:style w:type="numbering" w:styleId="1334" w:default="1">
    <w:name w:val="No List"/>
    <w:uiPriority w:val="99"/>
    <w:semiHidden/>
    <w:unhideWhenUsed/>
  </w:style>
  <w:style w:type="table" w:styleId="133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EPK</dc:creator>
  <cp:lastModifiedBy>User</cp:lastModifiedBy>
  <cp:revision>3</cp:revision>
  <dcterms:created xsi:type="dcterms:W3CDTF">2024-11-15T09:58:00Z</dcterms:created>
  <dcterms:modified xsi:type="dcterms:W3CDTF">2025-11-17T10:33:02Z</dcterms:modified>
  <cp:version>917504</cp:version>
</cp:coreProperties>
</file>